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787F1B" w:rsidRDefault="00F909BA" w:rsidP="00611166">
      <w:pPr>
        <w:pStyle w:val="a5"/>
        <w:widowControl w:val="0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F909BA" w:rsidRPr="00867E75" w:rsidRDefault="002F77EB" w:rsidP="0061116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867E75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867E75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867E75">
        <w:rPr>
          <w:rFonts w:ascii="Times New Roman" w:hAnsi="Times New Roman"/>
          <w:sz w:val="28"/>
          <w:szCs w:val="28"/>
        </w:rPr>
        <w:t xml:space="preserve"> </w:t>
      </w:r>
    </w:p>
    <w:p w:rsidR="00B830C5" w:rsidRPr="00867E75" w:rsidRDefault="00B830C5" w:rsidP="00B830C5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867E75">
        <w:rPr>
          <w:rStyle w:val="FontStyle181"/>
          <w:b w:val="0"/>
          <w:sz w:val="28"/>
          <w:szCs w:val="28"/>
        </w:rPr>
        <w:t xml:space="preserve">отдела анализа рисков и </w:t>
      </w:r>
      <w:r w:rsidR="000C5D51">
        <w:rPr>
          <w:rStyle w:val="FontStyle181"/>
          <w:b w:val="0"/>
          <w:sz w:val="28"/>
          <w:szCs w:val="28"/>
        </w:rPr>
        <w:t>аналитической работы №4</w:t>
      </w:r>
    </w:p>
    <w:p w:rsidR="00B830C5" w:rsidRPr="00867E75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867E75" w:rsidRDefault="00B830C5" w:rsidP="00B830C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по централизованной </w:t>
      </w:r>
      <w:r w:rsidR="000C5D51">
        <w:rPr>
          <w:rFonts w:ascii="Times New Roman" w:eastAsia="Calibri" w:hAnsi="Times New Roman"/>
          <w:bCs/>
          <w:sz w:val="28"/>
          <w:szCs w:val="28"/>
          <w:lang w:eastAsia="en-US"/>
        </w:rPr>
        <w:t>обработке данных № 4</w:t>
      </w:r>
    </w:p>
    <w:p w:rsidR="0024486F" w:rsidRPr="00787F1B" w:rsidRDefault="0024486F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486F" w:rsidRPr="00A528F6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гражданская служба)</w:t>
      </w:r>
      <w:r w:rsidR="00C87C39">
        <w:rPr>
          <w:rFonts w:ascii="Times New Roman" w:hAnsi="Times New Roman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отдела</w:t>
      </w:r>
      <w:r w:rsidR="009A2965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 w:rsidR="003C1E0B">
        <w:rPr>
          <w:rFonts w:ascii="Times New Roman" w:hAnsi="Times New Roman"/>
          <w:sz w:val="28"/>
          <w:szCs w:val="28"/>
          <w:u w:val="single"/>
        </w:rPr>
        <w:t>старшей</w:t>
      </w:r>
      <w:r w:rsidR="003C1E0B" w:rsidRPr="00787F1B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787F1B">
        <w:rPr>
          <w:rFonts w:ascii="Times New Roman" w:hAnsi="Times New Roman"/>
          <w:sz w:val="28"/>
          <w:szCs w:val="28"/>
          <w:u w:val="single"/>
        </w:rPr>
        <w:t>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4476CB">
        <w:rPr>
          <w:rFonts w:ascii="Times New Roman" w:hAnsi="Times New Roman"/>
          <w:sz w:val="24"/>
          <w:szCs w:val="24"/>
        </w:rPr>
        <w:t xml:space="preserve">– </w:t>
      </w:r>
      <w:r w:rsidR="00C87C39" w:rsidRPr="004476CB">
        <w:rPr>
          <w:rFonts w:ascii="Times New Roman" w:hAnsi="Times New Roman"/>
          <w:sz w:val="28"/>
          <w:szCs w:val="24"/>
        </w:rPr>
        <w:t>11-3-4-022</w:t>
      </w:r>
      <w:r w:rsidRPr="004476CB">
        <w:rPr>
          <w:rFonts w:ascii="Times New Roman" w:hAnsi="Times New Roman"/>
          <w:sz w:val="28"/>
          <w:szCs w:val="24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1B0D69">
        <w:rPr>
          <w:rStyle w:val="FontStyle181"/>
          <w:b w:val="0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2F77E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1B0D69">
        <w:rPr>
          <w:rStyle w:val="FontStyle181"/>
          <w:b w:val="0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2F77E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1B0D69">
        <w:rPr>
          <w:rStyle w:val="FontStyle181"/>
          <w:b w:val="0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 xml:space="preserve">рализованной </w:t>
      </w:r>
      <w:r w:rsidR="000C5D51">
        <w:rPr>
          <w:rStyle w:val="FontStyle174"/>
          <w:sz w:val="28"/>
          <w:szCs w:val="28"/>
        </w:rPr>
        <w:t>обработке данных № 4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="002F77E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="001B0D69">
        <w:rPr>
          <w:rStyle w:val="FontStyle181"/>
          <w:b w:val="0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</w:t>
      </w:r>
      <w:r w:rsidR="001B0D69">
        <w:rPr>
          <w:rStyle w:val="FontStyle174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Style w:val="FontStyle174"/>
          <w:sz w:val="28"/>
          <w:szCs w:val="28"/>
        </w:rPr>
        <w:t>.</w:t>
      </w:r>
    </w:p>
    <w:p w:rsidR="006B6B40" w:rsidRPr="00787F1B" w:rsidRDefault="006B6B40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87F1B" w:rsidRDefault="00034112" w:rsidP="00117DD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2F77EB" w:rsidRPr="00787F1B">
        <w:rPr>
          <w:rFonts w:ascii="Times New Roman" w:hAnsi="Times New Roman"/>
          <w:sz w:val="28"/>
          <w:szCs w:val="28"/>
        </w:rPr>
        <w:t xml:space="preserve"> </w:t>
      </w:r>
      <w:r w:rsidR="00BA3C53"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отдела</w:t>
      </w:r>
      <w:r w:rsidR="001B0D69">
        <w:rPr>
          <w:rFonts w:ascii="Times New Roman" w:hAnsi="Times New Roman"/>
          <w:sz w:val="28"/>
          <w:szCs w:val="28"/>
        </w:rPr>
        <w:t xml:space="preserve"> 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sz w:val="28"/>
          <w:szCs w:val="28"/>
        </w:rPr>
        <w:t xml:space="preserve"> устанавливаются следующие требования.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8C52EE">
      <w:pPr>
        <w:spacing w:after="0" w:line="3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языка);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B6B40" w:rsidRPr="00787F1B" w:rsidRDefault="008C52EE" w:rsidP="008C52EE">
      <w:pPr>
        <w:spacing w:after="0" w:line="340" w:lineRule="exact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87F1B" w:rsidRDefault="00E2688E" w:rsidP="008C5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Конституция Российской Федерации от 12.12.1993;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двусторонние международные договоры Российской Федерации об избежании двойного налогообложения;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Гражданский кодекс Российской Федерации (часть первая) от 30.11.1994 № 51-ФЗ; Гражданский кодекс Российской Федерации (часть вторая) от 26.01.1996 № 14-ФЗ; Гражданский кодекс Российской Федерации (часть третья) от 26.11.2001 № 146-ФЗ; Гражданский кодекс Российской Федерации (часть четвертая) от 18.12.2006 № 230-ФЗ;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Кодекс Российской Федерации об административных правонарушениях от 30.12.2001 № 195-ФЗ;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Налоговый кодекс Российской Федерации (часть первая) от 31.07.1998 № 146-ФЗ, Налоговый кодекс Российской Федерации (часть вторая) от 05.08.2000 № 117-ФЗ;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Трудовой кодекс Российской Федерации от 30.12.2001 № 197-ФЗ;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Уголовный кодекс Российской Федерации от 13.06.1996 № 63-ФЗ;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Бюджетный кодекс Российской Федерации от 31.07.1998 № 145-ФЗ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05.04.2013 № 44-ФЗ «О контрактной системе в сфере закупок товаров, работ, услуг для обеспечения государственных и муниципальных нужд»;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06.12.2011 № 402-ФЗ «О бухгалтерском учете»;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18.07.2011 № 223-ФЗ «О закупках товаров, работ, услуг отдельными видами юридических лиц»;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02.10.2007 № 229-ФЗ «Об исполнительном производстве»;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02.05.2006 № 59-ФЗ «О порядке рассмотрения обращений граждан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27.07.2004 № 79-ФЗ «О государственной гражданской службе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10.12.2003 № 173-ФЗ «О валютном регулировании и валютном контроле»;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26.10.2002 № 127-ФЗ «О несостоятельности (банкротстве)»;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08.08.2001 № 129-ФЗ «О государственной регистрации юридических лиц и индивидуальных предпринимателей»;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17.01.1992 № 2202-1 «О прокуратуре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26.07.2006 № 135-ФЗ «О защите конкуренции»;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04.0</w:t>
      </w:r>
      <w:r w:rsidR="002257CB">
        <w:rPr>
          <w:rFonts w:ascii="Times New Roman" w:hAnsi="Times New Roman"/>
          <w:spacing w:val="-2"/>
          <w:sz w:val="28"/>
          <w:szCs w:val="28"/>
        </w:rPr>
        <w:t>5</w:t>
      </w:r>
      <w:r w:rsidRPr="00971620">
        <w:rPr>
          <w:rFonts w:ascii="Times New Roman" w:hAnsi="Times New Roman"/>
          <w:spacing w:val="-2"/>
          <w:sz w:val="28"/>
          <w:szCs w:val="28"/>
        </w:rPr>
        <w:t>.2011 № 99-ФЗ «О лицензировании отдельных видов деятельности»;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13.12.1994 № 60-ФЗ «О поставках продукции для федеральных государственных нужд»;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14.11.2002 № 161-ФЗ «О государственных и муниципальных унитарных предприятиях»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28.06.2014 № 172-ФЗ «О стратегическом планировании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05.</w:t>
      </w:r>
      <w:r w:rsidR="002257CB">
        <w:rPr>
          <w:rFonts w:ascii="Times New Roman" w:hAnsi="Times New Roman"/>
          <w:spacing w:val="-2"/>
          <w:sz w:val="28"/>
          <w:szCs w:val="28"/>
        </w:rPr>
        <w:t>04</w:t>
      </w:r>
      <w:r>
        <w:rPr>
          <w:rFonts w:ascii="Times New Roman" w:hAnsi="Times New Roman"/>
          <w:spacing w:val="-2"/>
          <w:sz w:val="28"/>
          <w:szCs w:val="28"/>
        </w:rPr>
        <w:t>.2013 № 41-ФЗ «О Счетной палате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lastRenderedPageBreak/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Закон РФ от 21.03.1991 № 943-1 «О налоговых органах Российской Федерации»;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от 31.10.2018 № 1288 «Об организации проектной деятельности в Правительстве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Постановление Правительства от 23.12.2015 № 1414 «О порядке функционирования единой информационной системы в сфере закупок»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РФ от 12.08.2004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Минфина России от 17.07.2014 № 61н «Об утверждении Типовых положений о территориальных органах Федеральной налоговой службы»;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Минэкономразвития России от 02.10.2013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</w:r>
    </w:p>
    <w:p w:rsidR="00DA426C" w:rsidRPr="00971620" w:rsidRDefault="002257CB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0959F4">
        <w:rPr>
          <w:rFonts w:ascii="Times New Roman" w:hAnsi="Times New Roman"/>
          <w:spacing w:val="-2"/>
          <w:sz w:val="28"/>
          <w:szCs w:val="28"/>
        </w:rPr>
        <w:t>Приказ ФНС России от 08.07.2019 № ММВ-7-19/343@</w:t>
      </w:r>
      <w:r w:rsidR="00DA426C" w:rsidRPr="00971620">
        <w:rPr>
          <w:rFonts w:ascii="Times New Roman" w:hAnsi="Times New Roman"/>
          <w:spacing w:val="-2"/>
          <w:sz w:val="28"/>
          <w:szCs w:val="28"/>
        </w:rPr>
        <w:t xml:space="preserve">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16.11.2017 № ММВ-7-17/940@ «Об утверждении Руководства по качеству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10.07.2017 № 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Приказ ФНС России от 16.06.2017 № ММВ-7-15/509@ «Об утверждении Требований к организации системы внутреннего контроля»;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21.04.2017 № ММВ-7-15/323@ «Об утверждении форм документов, используемых при проведении налогового мониторинга, и требований к ним»;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20.03.2017 № ММВ-7-16/225@ «Об утверждении Основных положений об управлении рисками в деятельности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13.02.2017 № 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18.01.2017 № 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02.12.2016 № ММВ-7-1/666@ «Об утверждении Стратегической карты ФНС России на 2017 - 2021 годы»;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11.12.2015 № ММВ-7-15/571@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DA426C" w:rsidRPr="002257CB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</w:t>
      </w:r>
      <w:r w:rsidRPr="002257CB">
        <w:rPr>
          <w:rFonts w:ascii="Times New Roman" w:hAnsi="Times New Roman"/>
          <w:spacing w:val="-2"/>
          <w:sz w:val="28"/>
          <w:szCs w:val="28"/>
        </w:rPr>
        <w:t>филиалов»;</w:t>
      </w:r>
    </w:p>
    <w:p w:rsidR="002257CB" w:rsidRPr="000959F4" w:rsidRDefault="002257CB" w:rsidP="002257CB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0959F4">
        <w:rPr>
          <w:rFonts w:ascii="Times New Roman" w:hAnsi="Times New Roman"/>
          <w:spacing w:val="-2"/>
          <w:sz w:val="28"/>
          <w:szCs w:val="28"/>
        </w:rPr>
        <w:t>Приказ ФНС России от 07.11.2018 № ММВ-7-2/628@ «</w:t>
      </w:r>
      <w:r w:rsidRPr="000959F4">
        <w:rPr>
          <w:rFonts w:ascii="Times New Roman" w:hAnsi="Times New Roman"/>
          <w:sz w:val="28"/>
          <w:szCs w:val="28"/>
          <w:lang w:eastAsia="ru-RU"/>
        </w:rPr>
        <w:t xml:space="preserve"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</w:t>
      </w:r>
      <w:r w:rsidRPr="000959F4">
        <w:rPr>
          <w:rFonts w:ascii="Times New Roman" w:hAnsi="Times New Roman"/>
          <w:sz w:val="28"/>
          <w:szCs w:val="28"/>
          <w:lang w:eastAsia="ru-RU"/>
        </w:rPr>
        <w:lastRenderedPageBreak/>
        <w:t>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</w:t>
      </w:r>
      <w:r w:rsidRPr="000959F4">
        <w:rPr>
          <w:rFonts w:ascii="Times New Roman" w:hAnsi="Times New Roman"/>
          <w:spacing w:val="-2"/>
          <w:sz w:val="28"/>
          <w:szCs w:val="28"/>
        </w:rPr>
        <w:t>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13.12.2013 № ММВ-7-8/594@ «Об осуществлении выбора саморегулируемой организации арбитражных управляющих для указания в заявлении уполномоченного органа»;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03.10.2012 № ММВ-7-8/663@ «Об утверждении порядка разграничения полномочий уполномоченного органа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ФТС РФ № 656, ФНС РФ № САЭ-3-19/333 от 19.07.2005 «О Порядке взаимодействия Федеральной таможенной службы и Федеральной налоговой службы по обеспечению интересов Российской Федерации как кредитора в делах о банкротстве и в процедурах банкротства»;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МНС России от 16.04.2004 № 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Минюста РФ № 289, МНС РФ № БГ-3-29/619 от 13.11.2003 «Об утверждении Методических рекомендаций по организации взаимодействия налоговых органов Российской Федерации и службы судебных приставов Министерства юстиции Российской Федерации при исполнении постановлений налоговых органов о взыскании налога (сбора), а также пени за счет имущества налогоплательщика-организации или налогового агента-организации»;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Приказ МНС РФ от 03.03.2003 № БГ-3-28/96 «Об утверждении Порядка доступа к конфиденциальной информации налоговых органов»;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Соглашение ФССП России от 04.04.2014 № 0001/7, ФНС России от 14.04.2014 № 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DA426C" w:rsidRPr="00971620" w:rsidRDefault="00C87C39" w:rsidP="00DA426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Государственный</w:t>
      </w:r>
      <w:r w:rsidR="00DA426C">
        <w:rPr>
          <w:rFonts w:ascii="Times New Roman" w:hAnsi="Times New Roman"/>
          <w:spacing w:val="-2"/>
          <w:sz w:val="28"/>
          <w:szCs w:val="28"/>
        </w:rPr>
        <w:t xml:space="preserve"> налоговый инспектор</w:t>
      </w:r>
      <w:r w:rsidR="001B0D69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="00DA426C" w:rsidRPr="00971620">
        <w:rPr>
          <w:rFonts w:ascii="Times New Roman" w:hAnsi="Times New Roman"/>
          <w:spacing w:val="-2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C79BC" w:rsidRPr="00787F1B" w:rsidRDefault="00DC79BC" w:rsidP="00DC79BC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Pr="00787F1B">
        <w:rPr>
          <w:rFonts w:ascii="Times New Roman" w:hAnsi="Times New Roman"/>
          <w:sz w:val="28"/>
          <w:szCs w:val="28"/>
        </w:rPr>
        <w:tab/>
      </w:r>
    </w:p>
    <w:p w:rsidR="00DC79BC" w:rsidRPr="00787F1B" w:rsidRDefault="00DC79BC" w:rsidP="00DC79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DC79BC" w:rsidRPr="00787F1B" w:rsidRDefault="00DC79BC" w:rsidP="00DC79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DC79BC" w:rsidRPr="00787F1B" w:rsidRDefault="00DC79BC" w:rsidP="00DC79BC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понятие «налоговый контроль»;</w:t>
      </w:r>
    </w:p>
    <w:p w:rsidR="00DC79BC" w:rsidRPr="00787F1B" w:rsidRDefault="00DC79BC" w:rsidP="00DC79BC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DC79BC" w:rsidRPr="00787F1B" w:rsidRDefault="00DC79BC" w:rsidP="00DC79BC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DC79BC" w:rsidRPr="00787F1B" w:rsidRDefault="00DC79BC" w:rsidP="00DC79BC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обязательств).</w:t>
      </w:r>
    </w:p>
    <w:p w:rsidR="00DC79BC" w:rsidRPr="00787F1B" w:rsidRDefault="00DC79BC" w:rsidP="00DC79BC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DC79BC" w:rsidRPr="00787F1B" w:rsidRDefault="00DC79BC" w:rsidP="00DC79BC">
      <w:pPr>
        <w:pStyle w:val="af3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DC79BC" w:rsidRPr="00787F1B" w:rsidRDefault="00DC79BC" w:rsidP="00DC79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умениям, свидетельствующим о наличии необходимых профессиональных и личностных качеств.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DC79BC" w:rsidRPr="00787F1B" w:rsidRDefault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</w:t>
      </w:r>
      <w:r w:rsidR="002257CB">
        <w:rPr>
          <w:rFonts w:ascii="Times New Roman" w:hAnsi="Times New Roman"/>
          <w:sz w:val="28"/>
          <w:szCs w:val="28"/>
        </w:rPr>
        <w:t>.</w:t>
      </w:r>
    </w:p>
    <w:p w:rsidR="00DC79BC" w:rsidRPr="00787F1B" w:rsidRDefault="00DC79BC" w:rsidP="00DC79B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C79BC" w:rsidRPr="00787F1B" w:rsidRDefault="00DC79BC" w:rsidP="00DC79BC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анализ финансово-хозяйственной деятельности налогоплательщиков с учетом имеющихся критериев рисков;  </w:t>
      </w:r>
    </w:p>
    <w:p w:rsidR="00DC79BC" w:rsidRPr="00787F1B" w:rsidRDefault="00DC79BC" w:rsidP="00DC79BC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выявление схем уклонения от налогообложения (минимизация налоговых обязательств) и идентификация критериев риска.</w:t>
      </w:r>
    </w:p>
    <w:p w:rsidR="00DC79BC" w:rsidRPr="00787F1B" w:rsidRDefault="00DC79BC" w:rsidP="00DC79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DC79BC" w:rsidRPr="00787F1B" w:rsidRDefault="00DC79BC" w:rsidP="00DC79BC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6B6B40" w:rsidRDefault="00DC79BC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осуществление контроля исполнения предписаний, решений и других распорядительных документов.</w:t>
      </w:r>
    </w:p>
    <w:p w:rsidR="005D6BE4" w:rsidRPr="00787F1B" w:rsidRDefault="005D6BE4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2F77E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1B0D69">
        <w:rPr>
          <w:rStyle w:val="FontStyle181"/>
          <w:b w:val="0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787F1B">
        <w:rPr>
          <w:rFonts w:ascii="Times New Roman" w:hAnsi="Times New Roman"/>
          <w:sz w:val="28"/>
          <w:szCs w:val="28"/>
        </w:rPr>
        <w:t xml:space="preserve">ограничения, </w:t>
      </w:r>
      <w:r w:rsidRPr="00787F1B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787F1B">
        <w:rPr>
          <w:rFonts w:ascii="Times New Roman" w:hAnsi="Times New Roman"/>
          <w:sz w:val="28"/>
          <w:szCs w:val="28"/>
        </w:rPr>
        <w:t xml:space="preserve">16, </w:t>
      </w:r>
      <w:r w:rsidRPr="00787F1B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1B0D69">
        <w:rPr>
          <w:rFonts w:ascii="Times New Roman" w:hAnsi="Times New Roman"/>
          <w:sz w:val="28"/>
          <w:szCs w:val="28"/>
        </w:rPr>
        <w:t>отдел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="002F77E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="001B0D69">
        <w:rPr>
          <w:rStyle w:val="FontStyle181"/>
          <w:b w:val="0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2E1ACC" w:rsidRPr="005D6BE4" w:rsidRDefault="002E1ACC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Соблюдать и обеспечивать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807B23" w:rsidRPr="005D6BE4" w:rsidRDefault="005B5ABC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Исполнять приказы, распоряжения и указания, вышестоящих в порядке подчиненности руководителей, отданные в пределах их должностных полномочий;</w:t>
      </w:r>
    </w:p>
    <w:p w:rsidR="00807B23" w:rsidRPr="005D6BE4" w:rsidRDefault="00C774A5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A42B46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с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>бор, анализ и систематизаци</w:t>
      </w:r>
      <w:r w:rsidR="00A42B46" w:rsidRPr="005D6BE4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информации из различных источников (данные финансово-хозяйственной деятельности налогоплательщиков, судебная практика, информация из федеральной базы данных налоговых органов, информация из внешних источников)</w:t>
      </w:r>
      <w:r w:rsidR="00A42B46" w:rsidRPr="005D6BE4">
        <w:rPr>
          <w:rFonts w:ascii="Times New Roman" w:hAnsi="Times New Roman"/>
          <w:spacing w:val="2"/>
          <w:sz w:val="28"/>
          <w:szCs w:val="28"/>
          <w:lang w:eastAsia="ru-RU"/>
        </w:rPr>
        <w:t>;</w:t>
      </w:r>
    </w:p>
    <w:p w:rsidR="00807B23" w:rsidRPr="005D6BE4" w:rsidRDefault="00A42B46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Проводить а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>нализ бухгалтерской и налоговой отчетности деятельности налогоплательщиков с учетом имеющихся критериев рисков.</w:t>
      </w:r>
    </w:p>
    <w:p w:rsidR="00807B23" w:rsidRPr="005D6BE4" w:rsidRDefault="00A42B46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Проводить анализ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и обобщение материалов налоговых проверок на предмет наличия «зон риска» совершения налоговых правонарушений, анализ и систематизация применяемых налогоплательщиками форм и способов уклонения от налогообложения, формирование (обобщение) базы нарушений, выявленных в ходе проведения выездных налоговых проверок, в целях выявления и пресечения налоговых правонарушений.</w:t>
      </w:r>
    </w:p>
    <w:p w:rsidR="00807B23" w:rsidRPr="005D6BE4" w:rsidRDefault="00A42B46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Выявлять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схем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уклонения от налогообложения (минимизации налоговых обязательств) и идентификация критериев риска, установление возможных «выгодоприобретателей» по выявленным схемам. </w:t>
      </w:r>
    </w:p>
    <w:p w:rsidR="00807B23" w:rsidRPr="005D6BE4" w:rsidRDefault="00807B23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Выявл</w:t>
      </w:r>
      <w:r w:rsidR="00A42B46" w:rsidRPr="005D6BE4">
        <w:rPr>
          <w:rFonts w:ascii="Times New Roman" w:hAnsi="Times New Roman"/>
          <w:spacing w:val="2"/>
          <w:sz w:val="28"/>
          <w:szCs w:val="28"/>
          <w:lang w:eastAsia="ru-RU"/>
        </w:rPr>
        <w:t>ять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потенциальны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мошеннически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действи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я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деятельности налогоплательщиков.</w:t>
      </w:r>
    </w:p>
    <w:p w:rsidR="00807B23" w:rsidRPr="005D6BE4" w:rsidRDefault="00C774A5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Проводить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мероприятий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807B23" w:rsidRPr="005D6BE4" w:rsidRDefault="00807B23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Оформл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ять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результат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5D6BE4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мероприятия 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налогового контроля; отраж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ать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информационных ресурсах информаци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о результатах мероприятий налогового контроля.</w:t>
      </w:r>
    </w:p>
    <w:p w:rsidR="00807B23" w:rsidRPr="005D6BE4" w:rsidRDefault="00807B23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Формирова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ть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переч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ень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налогоплательщиков с указанием направлений проверки.</w:t>
      </w:r>
    </w:p>
    <w:p w:rsidR="00807B23" w:rsidRPr="005D6BE4" w:rsidRDefault="00CA0AC8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взаимодействи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с другими отделами Инспекции, ФНС России и другими органами федеральной исполнительной власти по вопросам, относящимся к компетенции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. </w:t>
      </w:r>
    </w:p>
    <w:p w:rsidR="00807B23" w:rsidRPr="005D6BE4" w:rsidRDefault="00807B23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Участ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подготовке ответов на письменные обращения налогоплательщиков по вопросам, входящим в компетенцию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5D6BE4" w:rsidRDefault="00807B23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Формирова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ть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установленн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ую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отчетност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ь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предмету деятельности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5D6BE4" w:rsidRDefault="00807B23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Ве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сти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установленном порядке делопроизводств</w:t>
      </w:r>
      <w:r w:rsidR="005D6BE4" w:rsidRPr="005D6BE4">
        <w:rPr>
          <w:rFonts w:ascii="Times New Roman" w:hAnsi="Times New Roman"/>
          <w:spacing w:val="2"/>
          <w:sz w:val="28"/>
          <w:szCs w:val="28"/>
          <w:lang w:eastAsia="ru-RU"/>
        </w:rPr>
        <w:t>о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согласно у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твержденной номенклатуре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(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хранение документов, своевременная передача документов на архивное хранение</w:t>
      </w:r>
      <w:bookmarkStart w:id="0" w:name="sub_4372"/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, обеспечение сохранности государственной и налоговой тайны, режима охраны и собственной безопасности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)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5D6BE4" w:rsidRDefault="00CA0AC8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внутренн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ий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контрол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ь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технологическим процессам ФНС России, актуализаци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карт внутреннего контроля и ведение журналов учета по результатам внутреннего контроля с последующей регистрацией выявленных в ходе внутреннего контроля недостатков и (или) нарушений при выполнении технологических процессов ФНС России.</w:t>
      </w:r>
    </w:p>
    <w:p w:rsidR="00807B23" w:rsidRPr="005D6BE4" w:rsidRDefault="00807B23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По указанию начальника Инспекции или заместителя начальника Инспекции, осуществляющему координацию и контроль деятельности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пределах</w:t>
      </w:r>
      <w:r w:rsidR="00CA0AC8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своей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компетенции и предоставленных полномочий представлять интересы Инспекции в ФНС России, иных органах власти и организациях.</w:t>
      </w:r>
    </w:p>
    <w:bookmarkEnd w:id="0"/>
    <w:p w:rsidR="00807B23" w:rsidRPr="005D6BE4" w:rsidRDefault="00807B23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Хранить налоговую и иную охраняемую законом тайну, с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облюдать режим </w:t>
      </w:r>
      <w:r w:rsidR="0075563D" w:rsidRPr="005D6BE4">
        <w:rPr>
          <w:rFonts w:ascii="Times New Roman" w:hAnsi="Times New Roman"/>
          <w:sz w:val="28"/>
          <w:szCs w:val="28"/>
          <w:lang w:eastAsia="ru-RU"/>
        </w:rPr>
        <w:t xml:space="preserve">секретности 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проводимых в </w:t>
      </w:r>
      <w:r w:rsidR="001B0D69" w:rsidRPr="005D6BE4">
        <w:rPr>
          <w:rFonts w:ascii="Times New Roman" w:hAnsi="Times New Roman"/>
          <w:sz w:val="28"/>
          <w:szCs w:val="28"/>
        </w:rPr>
        <w:t>отделе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   работы №4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 работ, в том числе при обработке документов, составляющих налоговую тайну, с использованием технических средств, 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807B23" w:rsidRPr="005D6BE4" w:rsidRDefault="00807B23" w:rsidP="005D6BE4">
      <w:pPr>
        <w:pStyle w:val="af6"/>
        <w:numPr>
          <w:ilvl w:val="0"/>
          <w:numId w:val="26"/>
        </w:numPr>
        <w:tabs>
          <w:tab w:val="left" w:pos="774"/>
        </w:tabs>
        <w:autoSpaceDE w:val="0"/>
        <w:autoSpaceDN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 xml:space="preserve">Бережно относиться к своему служебному удостоверению и предпринимать все меры по недопущению его утраты. </w:t>
      </w:r>
    </w:p>
    <w:p w:rsidR="00CD7497" w:rsidRPr="005D6BE4" w:rsidRDefault="00CD7497" w:rsidP="005D6BE4">
      <w:pPr>
        <w:pStyle w:val="af6"/>
        <w:numPr>
          <w:ilvl w:val="0"/>
          <w:numId w:val="26"/>
        </w:numPr>
        <w:tabs>
          <w:tab w:val="left" w:pos="774"/>
        </w:tabs>
        <w:autoSpaceDE w:val="0"/>
        <w:autoSpaceDN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807B23" w:rsidRPr="005D6BE4" w:rsidRDefault="00807B23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Соблюдать установленный в Инспекции Служебный распорядок, настоящий должностной регламент, порядок работы со служебной информацией, добросовестно исполнять должностные обязанности.</w:t>
      </w:r>
    </w:p>
    <w:p w:rsidR="00914047" w:rsidRPr="005D6BE4" w:rsidRDefault="00914047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 xml:space="preserve">Соблюдать правила и нормы охраны труда и техники безопасности. </w:t>
      </w:r>
    </w:p>
    <w:p w:rsidR="005B5ABC" w:rsidRPr="005D6BE4" w:rsidRDefault="005B5ABC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Корректно и внимательно относиться к налогоплательщикам, их</w:t>
      </w:r>
      <w:r w:rsidRPr="005D6BE4">
        <w:rPr>
          <w:rFonts w:ascii="Times New Roman" w:hAnsi="Times New Roman"/>
          <w:spacing w:val="6"/>
          <w:sz w:val="28"/>
          <w:szCs w:val="28"/>
        </w:rPr>
        <w:t xml:space="preserve"> представителям и иным участникам налоговых правоотношений, не унижать их честь и достоинств;</w:t>
      </w:r>
    </w:p>
    <w:p w:rsidR="005B5ABC" w:rsidRPr="005D6BE4" w:rsidRDefault="005B5ABC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pacing w:val="6"/>
          <w:sz w:val="28"/>
          <w:szCs w:val="28"/>
        </w:rPr>
        <w:t xml:space="preserve">Действовать в строгом соответствии с Налоговым кодексом </w:t>
      </w:r>
      <w:r w:rsidRPr="005D6BE4">
        <w:rPr>
          <w:rFonts w:ascii="Times New Roman" w:hAnsi="Times New Roman"/>
          <w:spacing w:val="6"/>
          <w:sz w:val="28"/>
          <w:szCs w:val="28"/>
        </w:rPr>
        <w:lastRenderedPageBreak/>
        <w:t>Российской Федерации и иными федеральными законами;</w:t>
      </w:r>
    </w:p>
    <w:p w:rsidR="005B5ABC" w:rsidRPr="005D6BE4" w:rsidRDefault="005B5ABC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pacing w:val="6"/>
          <w:sz w:val="28"/>
          <w:szCs w:val="28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B5ABC" w:rsidRPr="005D6BE4" w:rsidRDefault="005B5ABC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pacing w:val="6"/>
          <w:sz w:val="28"/>
          <w:szCs w:val="28"/>
        </w:rPr>
        <w:t xml:space="preserve">Выполнять необходимые действия для обеспечения выполнения технологических процессов ФНС России по согласованию с сотрудником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5D6BE4">
        <w:rPr>
          <w:rFonts w:ascii="Times New Roman" w:hAnsi="Times New Roman"/>
          <w:spacing w:val="6"/>
          <w:sz w:val="28"/>
          <w:szCs w:val="28"/>
        </w:rPr>
        <w:t>, на которого возложены обязанности технолога;</w:t>
      </w:r>
    </w:p>
    <w:p w:rsidR="005B5ABC" w:rsidRPr="005D6BE4" w:rsidRDefault="005B5ABC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pacing w:val="6"/>
          <w:sz w:val="28"/>
          <w:szCs w:val="28"/>
        </w:rPr>
        <w:t xml:space="preserve">Исполнять своевременно и в полном объеме операции технологических процессов ФНС России, предусмотренных </w:t>
      </w:r>
      <w:r w:rsidR="00832EFA" w:rsidRPr="005D6BE4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5D6BE4">
        <w:rPr>
          <w:rFonts w:ascii="Times New Roman" w:hAnsi="Times New Roman"/>
          <w:spacing w:val="6"/>
          <w:sz w:val="28"/>
          <w:szCs w:val="28"/>
        </w:rPr>
        <w:t xml:space="preserve"> в части компетенции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5D6BE4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5D6BE4" w:rsidRDefault="005B5ABC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pacing w:val="6"/>
          <w:sz w:val="28"/>
          <w:szCs w:val="28"/>
        </w:rPr>
        <w:t xml:space="preserve">Осуществлять самоконтроль выполняемых операций технологических процессов ФНС России, предусмотренных </w:t>
      </w:r>
      <w:r w:rsidR="00832EFA" w:rsidRPr="005D6BE4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5D6BE4">
        <w:rPr>
          <w:rFonts w:ascii="Times New Roman" w:hAnsi="Times New Roman"/>
          <w:spacing w:val="6"/>
          <w:sz w:val="28"/>
          <w:szCs w:val="28"/>
        </w:rPr>
        <w:t xml:space="preserve"> в части компетенции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5D6BE4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5D6BE4" w:rsidRDefault="005B5ABC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pacing w:val="6"/>
          <w:sz w:val="28"/>
          <w:szCs w:val="28"/>
        </w:rPr>
        <w:t>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«Налог-3»;</w:t>
      </w:r>
    </w:p>
    <w:p w:rsidR="00242E8D" w:rsidRPr="005D6BE4" w:rsidRDefault="005B5ABC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pacing w:val="6"/>
          <w:sz w:val="28"/>
          <w:szCs w:val="28"/>
        </w:rPr>
        <w:t>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НДС-2»;</w:t>
      </w:r>
    </w:p>
    <w:p w:rsidR="00242E8D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</w:t>
      </w:r>
      <w:r w:rsidR="009E1324" w:rsidRPr="005D6BE4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242E8D" w:rsidRPr="005D6BE4" w:rsidRDefault="009E1324" w:rsidP="005D6BE4">
      <w:pPr>
        <w:pStyle w:val="af6"/>
        <w:widowControl w:val="0"/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pacing w:val="6"/>
          <w:sz w:val="28"/>
          <w:szCs w:val="28"/>
        </w:rPr>
        <w:t xml:space="preserve">- </w:t>
      </w:r>
      <w:r w:rsidR="00242E8D" w:rsidRPr="005D6BE4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средств;</w:t>
      </w:r>
    </w:p>
    <w:p w:rsidR="00242E8D" w:rsidRPr="005D6BE4" w:rsidRDefault="009E1324" w:rsidP="005D6BE4">
      <w:pPr>
        <w:pStyle w:val="af6"/>
        <w:widowControl w:val="0"/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5D6BE4">
        <w:rPr>
          <w:rFonts w:ascii="Times New Roman" w:hAnsi="Times New Roman"/>
          <w:sz w:val="28"/>
          <w:szCs w:val="28"/>
          <w:lang w:eastAsia="ru-RU"/>
        </w:rPr>
        <w:t>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5D6BE4" w:rsidRDefault="009E1324" w:rsidP="005D6BE4">
      <w:pPr>
        <w:pStyle w:val="af6"/>
        <w:widowControl w:val="0"/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5D6BE4">
        <w:rPr>
          <w:rFonts w:ascii="Times New Roman" w:hAnsi="Times New Roman"/>
          <w:sz w:val="28"/>
          <w:szCs w:val="28"/>
          <w:lang w:eastAsia="ru-RU"/>
        </w:rPr>
        <w:t>Осуществлять подготовку предложений по выявлению, пресечению и предупреждению схем уклонения налогоплательщиков от налогообложения;</w:t>
      </w:r>
    </w:p>
    <w:p w:rsidR="00242E8D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 xml:space="preserve">Доводить в установленном порядке до ФНС России и (или) ее территориальных органов указанные в пункте </w:t>
      </w:r>
      <w:r w:rsidR="009E1324" w:rsidRPr="005D6BE4">
        <w:rPr>
          <w:rFonts w:ascii="Times New Roman" w:hAnsi="Times New Roman"/>
          <w:sz w:val="28"/>
          <w:szCs w:val="28"/>
          <w:lang w:eastAsia="ru-RU"/>
        </w:rPr>
        <w:t>8</w:t>
      </w:r>
      <w:r w:rsidRPr="005D6BE4">
        <w:rPr>
          <w:rFonts w:ascii="Times New Roman" w:hAnsi="Times New Roman"/>
          <w:sz w:val="28"/>
          <w:szCs w:val="28"/>
          <w:lang w:eastAsia="ru-RU"/>
        </w:rPr>
        <w:t>.</w:t>
      </w:r>
      <w:r w:rsidR="00807B23" w:rsidRPr="005D6BE4">
        <w:rPr>
          <w:rFonts w:ascii="Times New Roman" w:hAnsi="Times New Roman"/>
          <w:sz w:val="28"/>
          <w:szCs w:val="28"/>
          <w:lang w:eastAsia="ru-RU"/>
        </w:rPr>
        <w:t>3</w:t>
      </w:r>
      <w:r w:rsidR="005D6BE4">
        <w:rPr>
          <w:rFonts w:ascii="Times New Roman" w:hAnsi="Times New Roman"/>
          <w:sz w:val="28"/>
          <w:szCs w:val="28"/>
          <w:lang w:eastAsia="ru-RU"/>
        </w:rPr>
        <w:t>1</w:t>
      </w:r>
      <w:r w:rsidR="00807B23" w:rsidRPr="005D6BE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настоящего </w:t>
      </w:r>
      <w:r w:rsidR="00700A05" w:rsidRPr="005D6BE4">
        <w:rPr>
          <w:rFonts w:ascii="Times New Roman" w:hAnsi="Times New Roman"/>
          <w:sz w:val="28"/>
          <w:szCs w:val="28"/>
          <w:lang w:eastAsia="ru-RU"/>
        </w:rPr>
        <w:t>д</w:t>
      </w:r>
      <w:r w:rsidR="009E1324" w:rsidRPr="005D6BE4">
        <w:rPr>
          <w:rFonts w:ascii="Times New Roman" w:hAnsi="Times New Roman"/>
          <w:sz w:val="28"/>
          <w:szCs w:val="28"/>
          <w:lang w:eastAsia="ru-RU"/>
        </w:rPr>
        <w:t>олжностного регламента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 результаты анализа и выработанные предложения;</w:t>
      </w:r>
    </w:p>
    <w:p w:rsidR="00242E8D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Организовывать проведение территориальными налоговыми органами и осуществля</w:t>
      </w:r>
      <w:r w:rsidR="00CB63AD" w:rsidRPr="005D6BE4">
        <w:rPr>
          <w:rFonts w:ascii="Times New Roman" w:hAnsi="Times New Roman"/>
          <w:sz w:val="28"/>
          <w:szCs w:val="28"/>
          <w:lang w:eastAsia="ru-RU"/>
        </w:rPr>
        <w:t>ть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По поручению ФНС России участв</w:t>
      </w:r>
      <w:r w:rsidR="009E1324" w:rsidRPr="005D6BE4">
        <w:rPr>
          <w:rFonts w:ascii="Times New Roman" w:hAnsi="Times New Roman"/>
          <w:sz w:val="28"/>
          <w:szCs w:val="28"/>
          <w:lang w:eastAsia="ru-RU"/>
        </w:rPr>
        <w:t>овать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 в выездных (повторных </w:t>
      </w:r>
      <w:r w:rsidRPr="005D6BE4">
        <w:rPr>
          <w:rFonts w:ascii="Times New Roman" w:hAnsi="Times New Roman"/>
          <w:sz w:val="28"/>
          <w:szCs w:val="28"/>
          <w:lang w:eastAsia="ru-RU"/>
        </w:rPr>
        <w:lastRenderedPageBreak/>
        <w:t>выездных) налоговых проверках, назначаемых территориальными органами ФНС России, либо ФНС России в части компетенции Межрегиональной инспекции;</w:t>
      </w:r>
    </w:p>
    <w:p w:rsidR="00242E8D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Совместно со структурными подразделениями ФНС России участв</w:t>
      </w:r>
      <w:r w:rsidR="009E1324" w:rsidRPr="005D6BE4">
        <w:rPr>
          <w:rFonts w:ascii="Times New Roman" w:hAnsi="Times New Roman"/>
          <w:sz w:val="28"/>
          <w:szCs w:val="28"/>
          <w:lang w:eastAsia="ru-RU"/>
        </w:rPr>
        <w:t>овать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 в разработке и развитии автоматизированных информационных систем ФНС России в части анализа финансово-хозяйственной деятельности налогоплательщиков при расходовании ими бюджетных средств, </w:t>
      </w:r>
      <w:r w:rsidR="008679FE" w:rsidRPr="005D6BE4">
        <w:rPr>
          <w:rFonts w:ascii="Times New Roman" w:hAnsi="Times New Roman"/>
          <w:sz w:val="28"/>
          <w:szCs w:val="28"/>
          <w:lang w:eastAsia="ru-RU"/>
        </w:rPr>
        <w:t xml:space="preserve">обеспечивать </w:t>
      </w:r>
      <w:r w:rsidRPr="005D6BE4">
        <w:rPr>
          <w:rFonts w:ascii="Times New Roman" w:hAnsi="Times New Roman"/>
          <w:sz w:val="28"/>
          <w:szCs w:val="28"/>
          <w:lang w:eastAsia="ru-RU"/>
        </w:rPr>
        <w:t>их эксплуатацию и методологическое сопровождение;</w:t>
      </w:r>
    </w:p>
    <w:p w:rsidR="00242E8D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="009E1324" w:rsidRPr="005D6BE4">
        <w:rPr>
          <w:rFonts w:ascii="Times New Roman" w:hAnsi="Times New Roman"/>
          <w:sz w:val="28"/>
          <w:szCs w:val="28"/>
          <w:lang w:eastAsia="ru-RU"/>
        </w:rPr>
        <w:t>ть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информацией в целях реализации полномочий, установленных пунктом </w:t>
      </w:r>
      <w:r w:rsidR="009E1324" w:rsidRPr="005D6BE4">
        <w:rPr>
          <w:rFonts w:ascii="Times New Roman" w:hAnsi="Times New Roman"/>
          <w:sz w:val="28"/>
          <w:szCs w:val="28"/>
          <w:lang w:eastAsia="ru-RU"/>
        </w:rPr>
        <w:t>8</w:t>
      </w:r>
      <w:r w:rsidRPr="005D6BE4">
        <w:rPr>
          <w:rFonts w:ascii="Times New Roman" w:hAnsi="Times New Roman"/>
          <w:sz w:val="28"/>
          <w:szCs w:val="28"/>
          <w:lang w:eastAsia="ru-RU"/>
        </w:rPr>
        <w:t>.</w:t>
      </w:r>
      <w:r w:rsidR="00A42B46" w:rsidRPr="005D6BE4">
        <w:rPr>
          <w:rFonts w:ascii="Times New Roman" w:hAnsi="Times New Roman"/>
          <w:sz w:val="28"/>
          <w:szCs w:val="28"/>
          <w:lang w:eastAsia="ru-RU"/>
        </w:rPr>
        <w:t>3</w:t>
      </w:r>
      <w:r w:rsidR="005D6BE4">
        <w:rPr>
          <w:rFonts w:ascii="Times New Roman" w:hAnsi="Times New Roman"/>
          <w:sz w:val="28"/>
          <w:szCs w:val="28"/>
          <w:lang w:eastAsia="ru-RU"/>
        </w:rPr>
        <w:t>1</w:t>
      </w:r>
      <w:r w:rsidR="00A42B46" w:rsidRPr="005D6BE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настоящего </w:t>
      </w:r>
      <w:r w:rsidR="009E1324" w:rsidRPr="005D6BE4">
        <w:rPr>
          <w:rFonts w:ascii="Times New Roman" w:hAnsi="Times New Roman"/>
          <w:sz w:val="28"/>
          <w:szCs w:val="28"/>
          <w:lang w:eastAsia="ru-RU"/>
        </w:rPr>
        <w:t>должностного регламента</w:t>
      </w:r>
      <w:r w:rsidRPr="005D6BE4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="009E1324" w:rsidRPr="005D6BE4">
        <w:rPr>
          <w:rFonts w:ascii="Times New Roman" w:hAnsi="Times New Roman"/>
          <w:sz w:val="28"/>
          <w:szCs w:val="28"/>
          <w:lang w:eastAsia="ru-RU"/>
        </w:rPr>
        <w:t>ть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 формирование статистической отчетности о результатах деятельности Межрегиональной инспекции</w:t>
      </w:r>
      <w:r w:rsidR="008679FE" w:rsidRPr="005D6BE4">
        <w:rPr>
          <w:rFonts w:ascii="Times New Roman" w:hAnsi="Times New Roman"/>
          <w:sz w:val="28"/>
          <w:szCs w:val="28"/>
          <w:lang w:eastAsia="ru-RU"/>
        </w:rPr>
        <w:t xml:space="preserve"> по централизованной обработке данных № 4</w:t>
      </w:r>
      <w:r w:rsidRPr="005D6BE4">
        <w:rPr>
          <w:rFonts w:ascii="Times New Roman" w:hAnsi="Times New Roman"/>
          <w:sz w:val="28"/>
          <w:szCs w:val="28"/>
          <w:lang w:eastAsia="ru-RU"/>
        </w:rPr>
        <w:t>;</w:t>
      </w:r>
    </w:p>
    <w:p w:rsidR="009E1324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Федерации;</w:t>
      </w:r>
    </w:p>
    <w:p w:rsidR="00CB63AD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Обеспечива</w:t>
      </w:r>
      <w:r w:rsidR="00CB63AD" w:rsidRPr="005D6BE4">
        <w:rPr>
          <w:rFonts w:ascii="Times New Roman" w:hAnsi="Times New Roman"/>
          <w:sz w:val="28"/>
          <w:szCs w:val="28"/>
          <w:lang w:eastAsia="ru-RU"/>
        </w:rPr>
        <w:t>ть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 в соответствии с законодательством Российской Федерации комплектование, хранение, учет и использование архивных документов, образовавшихся в ходе деятельности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5D6BE4">
        <w:rPr>
          <w:rFonts w:ascii="Times New Roman" w:hAnsi="Times New Roman"/>
          <w:sz w:val="28"/>
          <w:szCs w:val="28"/>
          <w:lang w:eastAsia="ru-RU"/>
        </w:rPr>
        <w:t>;</w:t>
      </w:r>
    </w:p>
    <w:p w:rsidR="00CB63AD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Обеспечива</w:t>
      </w:r>
      <w:r w:rsidR="00CB63AD" w:rsidRPr="005D6BE4">
        <w:rPr>
          <w:rFonts w:ascii="Times New Roman" w:hAnsi="Times New Roman"/>
          <w:sz w:val="28"/>
          <w:szCs w:val="28"/>
          <w:lang w:eastAsia="ru-RU"/>
        </w:rPr>
        <w:t>ть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 внедрение информационных систем, автоматизированных рабочих мест и других средств автоматизации и компьютеризации работы в </w:t>
      </w:r>
      <w:r w:rsidR="001B0D69" w:rsidRPr="005D6BE4">
        <w:rPr>
          <w:rFonts w:ascii="Times New Roman" w:hAnsi="Times New Roman"/>
          <w:sz w:val="28"/>
          <w:szCs w:val="28"/>
        </w:rPr>
        <w:t>отделе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5D6BE4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Участв</w:t>
      </w:r>
      <w:r w:rsidR="00CB63AD" w:rsidRPr="005D6BE4">
        <w:rPr>
          <w:rFonts w:ascii="Times New Roman" w:hAnsi="Times New Roman"/>
          <w:sz w:val="28"/>
          <w:szCs w:val="28"/>
          <w:lang w:eastAsia="ru-RU"/>
        </w:rPr>
        <w:t>овать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</w:p>
    <w:p w:rsidR="00CB63AD" w:rsidRPr="005D6BE4" w:rsidRDefault="00CB63A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 xml:space="preserve">Запрашивать и получать сведения и материалы, необходимые для принятия решений по вопросам, отнесенным к установленной сфере деятельности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5D6BE4">
        <w:rPr>
          <w:rFonts w:ascii="Times New Roman" w:hAnsi="Times New Roman"/>
          <w:sz w:val="28"/>
          <w:szCs w:val="28"/>
          <w:lang w:eastAsia="ru-RU"/>
        </w:rPr>
        <w:t>;</w:t>
      </w:r>
    </w:p>
    <w:p w:rsidR="00CB63AD" w:rsidRPr="005D6BE4" w:rsidRDefault="00CB63A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Привлекать в установленном порядке для проработки вопросов, отнесенных к установленной сфере деятельности о</w:t>
      </w:r>
      <w:r w:rsidR="001B0D69" w:rsidRPr="005D6BE4">
        <w:rPr>
          <w:rFonts w:ascii="Times New Roman" w:hAnsi="Times New Roman"/>
          <w:sz w:val="28"/>
          <w:szCs w:val="28"/>
        </w:rPr>
        <w:t>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5D6BE4">
        <w:rPr>
          <w:rFonts w:ascii="Times New Roman" w:hAnsi="Times New Roman"/>
          <w:sz w:val="28"/>
          <w:szCs w:val="28"/>
          <w:lang w:eastAsia="ru-RU"/>
        </w:rPr>
        <w:t>, научные и иные организации, учёных и специалистов;</w:t>
      </w:r>
    </w:p>
    <w:p w:rsidR="00914047" w:rsidRPr="005D6BE4" w:rsidRDefault="00CB63A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 xml:space="preserve">В случаях, предусмотренных законодательством Российской Федерации, </w:t>
      </w:r>
      <w:r w:rsidR="00700A05" w:rsidRPr="005D6BE4">
        <w:rPr>
          <w:rFonts w:ascii="Times New Roman" w:hAnsi="Times New Roman"/>
          <w:sz w:val="28"/>
          <w:szCs w:val="28"/>
          <w:lang w:eastAsia="ru-RU"/>
        </w:rPr>
        <w:t xml:space="preserve">участвовать в составлении разъяснений </w:t>
      </w:r>
      <w:r w:rsidRPr="005D6BE4">
        <w:rPr>
          <w:rFonts w:ascii="Times New Roman" w:hAnsi="Times New Roman"/>
          <w:sz w:val="28"/>
          <w:szCs w:val="28"/>
          <w:lang w:eastAsia="ru-RU"/>
        </w:rPr>
        <w:t>юридическим и физическим лицам по вопросам, отнесенным к установленной сфере деятельности</w:t>
      </w:r>
      <w:r w:rsidR="00700A05" w:rsidRPr="005D6BE4">
        <w:rPr>
          <w:rFonts w:ascii="Times New Roman" w:hAnsi="Times New Roman"/>
          <w:sz w:val="28"/>
          <w:szCs w:val="28"/>
          <w:lang w:eastAsia="ru-RU"/>
        </w:rPr>
        <w:t xml:space="preserve"> Межрегиональной Инспекции</w:t>
      </w:r>
      <w:r w:rsidRPr="005D6BE4">
        <w:rPr>
          <w:rFonts w:ascii="Times New Roman" w:hAnsi="Times New Roman"/>
          <w:sz w:val="28"/>
          <w:szCs w:val="28"/>
          <w:lang w:eastAsia="ru-RU"/>
        </w:rPr>
        <w:t>.</w:t>
      </w:r>
    </w:p>
    <w:p w:rsidR="00DC79BC" w:rsidRPr="005D6BE4" w:rsidRDefault="00DC79BC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</w:rPr>
        <w:t xml:space="preserve">В необходимых случаях выезжать в служебные командировки для решения вопросов в рамках компетенции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5D6BE4">
        <w:rPr>
          <w:rFonts w:ascii="Times New Roman" w:hAnsi="Times New Roman"/>
          <w:sz w:val="28"/>
          <w:szCs w:val="28"/>
        </w:rPr>
        <w:t>.</w:t>
      </w:r>
    </w:p>
    <w:p w:rsidR="00242E8D" w:rsidRPr="00787F1B" w:rsidRDefault="005B5ABC" w:rsidP="005D6BE4">
      <w:pPr>
        <w:pStyle w:val="ConsPlusNormal"/>
        <w:widowControl/>
        <w:numPr>
          <w:ilvl w:val="0"/>
          <w:numId w:val="26"/>
        </w:numPr>
        <w:tabs>
          <w:tab w:val="left" w:pos="774"/>
        </w:tabs>
        <w:adjustRightInd w:val="0"/>
        <w:ind w:left="0" w:firstLine="774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 xml:space="preserve">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</w:t>
      </w:r>
      <w:r w:rsidR="001B0D69">
        <w:rPr>
          <w:rFonts w:ascii="Times New Roman" w:hAnsi="Times New Roman"/>
          <w:sz w:val="28"/>
          <w:szCs w:val="28"/>
        </w:rPr>
        <w:t>отдел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sz w:val="28"/>
          <w:szCs w:val="28"/>
        </w:rPr>
        <w:t xml:space="preserve"> задач.</w:t>
      </w:r>
    </w:p>
    <w:p w:rsidR="005B5ABC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Pr="00787F1B">
        <w:rPr>
          <w:rFonts w:ascii="Times New Roman" w:hAnsi="Times New Roman"/>
          <w:sz w:val="28"/>
          <w:szCs w:val="28"/>
        </w:rPr>
        <w:t xml:space="preserve"> налоговый инспектор</w:t>
      </w:r>
      <w:r w:rsidR="001B0D69">
        <w:rPr>
          <w:rFonts w:ascii="Times New Roman" w:hAnsi="Times New Roman"/>
          <w:sz w:val="28"/>
          <w:szCs w:val="28"/>
        </w:rPr>
        <w:t xml:space="preserve"> 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sz w:val="28"/>
          <w:szCs w:val="28"/>
        </w:rPr>
        <w:t xml:space="preserve"> имеет право на: 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9.15. Защиту своих прав и законных интересов на гражданской службе, включая обжалование в суд их нарушения;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787F1B" w:rsidRDefault="005B5ABC" w:rsidP="005B5ABC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ab/>
        <w:t>10. 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Pr="00787F1B">
        <w:rPr>
          <w:rFonts w:ascii="Times New Roman" w:hAnsi="Times New Roman"/>
          <w:sz w:val="28"/>
          <w:szCs w:val="28"/>
        </w:rPr>
        <w:t xml:space="preserve"> налоговый инспектор</w:t>
      </w:r>
      <w:r w:rsidR="001B0D69">
        <w:rPr>
          <w:rFonts w:ascii="Times New Roman" w:hAnsi="Times New Roman"/>
          <w:sz w:val="28"/>
          <w:szCs w:val="28"/>
        </w:rPr>
        <w:t xml:space="preserve"> 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787F1B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787F1B">
        <w:rPr>
          <w:rFonts w:ascii="Times New Roman" w:hAnsi="Times New Roman"/>
          <w:bCs/>
          <w:sz w:val="28"/>
          <w:szCs w:val="28"/>
        </w:rPr>
        <w:t xml:space="preserve"> от </w:t>
      </w:r>
      <w:r w:rsidR="006A3EE3" w:rsidRPr="00787F1B">
        <w:rPr>
          <w:rFonts w:ascii="Times New Roman" w:hAnsi="Times New Roman"/>
          <w:bCs/>
          <w:sz w:val="28"/>
          <w:szCs w:val="28"/>
        </w:rPr>
        <w:t>13</w:t>
      </w:r>
      <w:r w:rsidRPr="00787F1B">
        <w:rPr>
          <w:rFonts w:ascii="Times New Roman" w:hAnsi="Times New Roman"/>
          <w:bCs/>
          <w:sz w:val="28"/>
          <w:szCs w:val="28"/>
        </w:rPr>
        <w:t>.0</w:t>
      </w:r>
      <w:r w:rsidR="006A3EE3" w:rsidRPr="00787F1B">
        <w:rPr>
          <w:rFonts w:ascii="Times New Roman" w:hAnsi="Times New Roman"/>
          <w:bCs/>
          <w:sz w:val="28"/>
          <w:szCs w:val="28"/>
        </w:rPr>
        <w:t>3</w:t>
      </w:r>
      <w:r w:rsidRPr="00787F1B">
        <w:rPr>
          <w:rFonts w:ascii="Times New Roman" w:hAnsi="Times New Roman"/>
          <w:bCs/>
          <w:sz w:val="28"/>
          <w:szCs w:val="28"/>
        </w:rPr>
        <w:t>.20</w:t>
      </w:r>
      <w:r w:rsidR="006A3EE3" w:rsidRPr="00787F1B">
        <w:rPr>
          <w:rFonts w:ascii="Times New Roman" w:hAnsi="Times New Roman"/>
          <w:bCs/>
          <w:sz w:val="28"/>
          <w:szCs w:val="28"/>
        </w:rPr>
        <w:t>20</w:t>
      </w:r>
      <w:r w:rsidRPr="00787F1B">
        <w:rPr>
          <w:rFonts w:ascii="Times New Roman" w:hAnsi="Times New Roman"/>
          <w:bCs/>
          <w:sz w:val="28"/>
          <w:szCs w:val="28"/>
        </w:rPr>
        <w:t xml:space="preserve"> года</w:t>
      </w:r>
      <w:r w:rsidRPr="00787F1B">
        <w:rPr>
          <w:rStyle w:val="FontStyle174"/>
          <w:sz w:val="28"/>
          <w:szCs w:val="28"/>
        </w:rPr>
        <w:t xml:space="preserve">, положением об отделе </w:t>
      </w:r>
      <w:r w:rsidR="006A3EE3" w:rsidRPr="00787F1B">
        <w:rPr>
          <w:rStyle w:val="FontStyle174"/>
          <w:sz w:val="28"/>
          <w:szCs w:val="28"/>
        </w:rPr>
        <w:t xml:space="preserve">анализа рисков и </w:t>
      </w:r>
      <w:r w:rsidR="000C5D51">
        <w:rPr>
          <w:rStyle w:val="FontStyle174"/>
          <w:sz w:val="28"/>
          <w:szCs w:val="28"/>
        </w:rPr>
        <w:t>аналитической работы №4</w:t>
      </w:r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5B5ABC" w:rsidRPr="00787F1B" w:rsidRDefault="005B5ABC" w:rsidP="005B5A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Pr="00787F1B">
        <w:rPr>
          <w:rFonts w:ascii="Times New Roman" w:hAnsi="Times New Roman"/>
          <w:sz w:val="28"/>
          <w:szCs w:val="28"/>
        </w:rPr>
        <w:t xml:space="preserve"> налоговый инспектор</w:t>
      </w:r>
      <w:r w:rsidR="001B0D69">
        <w:rPr>
          <w:rFonts w:ascii="Times New Roman" w:hAnsi="Times New Roman"/>
          <w:sz w:val="28"/>
          <w:szCs w:val="28"/>
        </w:rPr>
        <w:t xml:space="preserve"> 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</w:t>
      </w:r>
      <w:r w:rsidRPr="008F4188">
        <w:rPr>
          <w:rFonts w:ascii="Times New Roman" w:hAnsi="Times New Roman"/>
          <w:b/>
          <w:sz w:val="28"/>
          <w:szCs w:val="28"/>
        </w:rPr>
        <w:t xml:space="preserve">которым </w:t>
      </w:r>
      <w:r w:rsidR="00C87C39">
        <w:rPr>
          <w:rFonts w:ascii="Times New Roman" w:hAnsi="Times New Roman"/>
          <w:b/>
          <w:sz w:val="28"/>
          <w:szCs w:val="28"/>
        </w:rPr>
        <w:t>государственный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0959F4">
        <w:rPr>
          <w:rFonts w:ascii="Times New Roman" w:hAnsi="Times New Roman"/>
          <w:b/>
          <w:sz w:val="28"/>
          <w:szCs w:val="28"/>
        </w:rPr>
        <w:t xml:space="preserve">отдела анализа рисков и </w:t>
      </w:r>
      <w:r w:rsidR="000C5D51">
        <w:rPr>
          <w:rFonts w:ascii="Times New Roman" w:hAnsi="Times New Roman"/>
          <w:b/>
          <w:sz w:val="28"/>
          <w:szCs w:val="28"/>
        </w:rPr>
        <w:t>аналитической работы №4</w:t>
      </w:r>
      <w:r w:rsidRPr="001B0D69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Pr="00787F1B">
        <w:rPr>
          <w:rFonts w:ascii="Times New Roman" w:hAnsi="Times New Roman"/>
          <w:sz w:val="28"/>
          <w:szCs w:val="28"/>
        </w:rPr>
        <w:t xml:space="preserve"> налоговый инспектор</w:t>
      </w:r>
      <w:r w:rsidR="001B0D69">
        <w:rPr>
          <w:rFonts w:ascii="Times New Roman" w:hAnsi="Times New Roman"/>
          <w:sz w:val="28"/>
          <w:szCs w:val="28"/>
        </w:rPr>
        <w:t xml:space="preserve"> 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Pr="00787F1B">
        <w:rPr>
          <w:rFonts w:ascii="Times New Roman" w:hAnsi="Times New Roman"/>
          <w:sz w:val="28"/>
          <w:szCs w:val="28"/>
        </w:rPr>
        <w:t xml:space="preserve">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C87C39">
        <w:rPr>
          <w:rFonts w:ascii="Times New Roman" w:hAnsi="Times New Roman"/>
          <w:b/>
          <w:sz w:val="28"/>
          <w:szCs w:val="28"/>
        </w:rPr>
        <w:t>государственный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0959F4">
        <w:rPr>
          <w:rFonts w:ascii="Times New Roman" w:hAnsi="Times New Roman"/>
          <w:b/>
          <w:sz w:val="28"/>
          <w:szCs w:val="28"/>
        </w:rPr>
        <w:t xml:space="preserve">отдела анализа рисков и </w:t>
      </w:r>
      <w:r w:rsidR="000C5D51">
        <w:rPr>
          <w:rFonts w:ascii="Times New Roman" w:hAnsi="Times New Roman"/>
          <w:b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b/>
          <w:sz w:val="28"/>
          <w:szCs w:val="28"/>
        </w:rPr>
        <w:t xml:space="preserve"> вправе или обязан участвовать при подготовке проектов нормативных правовых актов </w:t>
      </w:r>
      <w:r w:rsidRPr="00787F1B">
        <w:rPr>
          <w:rFonts w:ascii="Times New Roman" w:hAnsi="Times New Roman"/>
          <w:b/>
          <w:sz w:val="28"/>
          <w:szCs w:val="28"/>
        </w:rPr>
        <w:lastRenderedPageBreak/>
        <w:t>и (или) проектов управленческих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787F1B" w:rsidRDefault="00CD15F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="00CA3A4D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="001B0D69">
        <w:rPr>
          <w:rStyle w:val="FontStyle181"/>
          <w:b w:val="0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="00670230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="001B0D69">
        <w:rPr>
          <w:rStyle w:val="FontStyle181"/>
          <w:b w:val="0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 xml:space="preserve">положений об </w:t>
      </w:r>
      <w:r w:rsidR="001B0D69">
        <w:rPr>
          <w:rFonts w:ascii="Times New Roman" w:hAnsi="Times New Roman"/>
          <w:sz w:val="28"/>
          <w:szCs w:val="28"/>
        </w:rPr>
        <w:t>отделе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="00F909BA" w:rsidRPr="00787F1B">
        <w:rPr>
          <w:rStyle w:val="FontStyle174"/>
          <w:sz w:val="28"/>
          <w:szCs w:val="28"/>
        </w:rPr>
        <w:t>;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 xml:space="preserve">графика отпусков гражданских служащих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="00F909BA" w:rsidRPr="00787F1B">
        <w:rPr>
          <w:rStyle w:val="FontStyle174"/>
          <w:sz w:val="28"/>
          <w:szCs w:val="28"/>
        </w:rPr>
        <w:t>;</w:t>
      </w:r>
    </w:p>
    <w:p w:rsidR="00F909BA" w:rsidRPr="00787F1B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787F1B" w:rsidRDefault="006B6B40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="00857917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="001B0D69">
        <w:rPr>
          <w:rStyle w:val="FontStyle181"/>
          <w:b w:val="0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E0C81" w:rsidRPr="000C5D51" w:rsidRDefault="00F909BA" w:rsidP="000C5D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670230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1B0D69">
        <w:rPr>
          <w:rStyle w:val="FontStyle181"/>
          <w:b w:val="0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87F1B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r w:rsidR="00C87C39">
        <w:rPr>
          <w:rStyle w:val="FontStyle181"/>
          <w:b w:val="0"/>
          <w:sz w:val="28"/>
        </w:rPr>
        <w:t>Государственный</w:t>
      </w:r>
      <w:r w:rsidR="00670230" w:rsidRPr="00787F1B">
        <w:rPr>
          <w:rStyle w:val="FontStyle181"/>
          <w:b w:val="0"/>
          <w:sz w:val="28"/>
          <w:szCs w:val="28"/>
        </w:rPr>
        <w:t xml:space="preserve"> </w:t>
      </w:r>
      <w:r w:rsidR="00117DD8" w:rsidRPr="00787F1B">
        <w:rPr>
          <w:rFonts w:ascii="Times New Roman" w:hAnsi="Times New Roman"/>
          <w:sz w:val="28"/>
          <w:szCs w:val="28"/>
        </w:rPr>
        <w:t>налоговый инспектор</w:t>
      </w:r>
      <w:r w:rsidR="001B0D69">
        <w:rPr>
          <w:rFonts w:ascii="Times New Roman" w:hAnsi="Times New Roman"/>
          <w:sz w:val="28"/>
          <w:szCs w:val="28"/>
        </w:rPr>
        <w:t xml:space="preserve"> 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lastRenderedPageBreak/>
        <w:t>аналитической работы №4</w:t>
      </w:r>
      <w:r w:rsidR="00117DD8" w:rsidRPr="00787F1B">
        <w:rPr>
          <w:rFonts w:ascii="Times New Roman" w:hAnsi="Times New Roman"/>
          <w:sz w:val="28"/>
          <w:szCs w:val="28"/>
        </w:rPr>
        <w:t xml:space="preserve">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 xml:space="preserve">ражданам и организациям в соответствии с административным регламентом Федеральной налоговой службы государственные услуги не </w:t>
      </w:r>
      <w:r w:rsidR="00E07A72" w:rsidRPr="00787F1B">
        <w:rPr>
          <w:rStyle w:val="FontStyle181"/>
          <w:b w:val="0"/>
          <w:sz w:val="28"/>
          <w:szCs w:val="28"/>
        </w:rPr>
        <w:t>оказыва</w:t>
      </w:r>
      <w:r w:rsidR="00E07A72">
        <w:rPr>
          <w:rStyle w:val="FontStyle181"/>
          <w:b w:val="0"/>
          <w:sz w:val="28"/>
          <w:szCs w:val="28"/>
        </w:rPr>
        <w:t>ет</w:t>
      </w:r>
      <w:r w:rsidR="006E60E0" w:rsidRPr="00787F1B">
        <w:rPr>
          <w:rStyle w:val="FontStyle181"/>
          <w:b w:val="0"/>
          <w:sz w:val="28"/>
          <w:szCs w:val="28"/>
        </w:rPr>
        <w:t>.</w:t>
      </w:r>
    </w:p>
    <w:p w:rsidR="00034112" w:rsidRPr="00787F1B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87F1B" w:rsidRDefault="0003411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67023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="001B0D69">
        <w:rPr>
          <w:rFonts w:ascii="Times New Roman" w:hAnsi="Times New Roman"/>
          <w:sz w:val="28"/>
          <w:szCs w:val="28"/>
        </w:rPr>
        <w:t xml:space="preserve"> 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sz w:val="28"/>
          <w:szCs w:val="28"/>
        </w:rPr>
        <w:t xml:space="preserve"> оценивается по следующим показателям: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  <w:bookmarkStart w:id="1" w:name="_GoBack"/>
      <w:bookmarkEnd w:id="1"/>
    </w:p>
    <w:sectPr w:rsidR="00F909BA" w:rsidRPr="00787F1B" w:rsidSect="006B6B40">
      <w:headerReference w:type="default" r:id="rId8"/>
      <w:type w:val="continuous"/>
      <w:pgSz w:w="11906" w:h="16838"/>
      <w:pgMar w:top="360" w:right="849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17DE" w:rsidRDefault="001317DE" w:rsidP="003B7A81">
      <w:pPr>
        <w:spacing w:after="0" w:line="240" w:lineRule="auto"/>
      </w:pPr>
      <w:r>
        <w:separator/>
      </w:r>
    </w:p>
  </w:endnote>
  <w:endnote w:type="continuationSeparator" w:id="0">
    <w:p w:rsidR="001317DE" w:rsidRDefault="001317D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 Narrow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17DE" w:rsidRDefault="001317DE" w:rsidP="003B7A81">
      <w:pPr>
        <w:spacing w:after="0" w:line="240" w:lineRule="auto"/>
      </w:pPr>
      <w:r>
        <w:separator/>
      </w:r>
    </w:p>
  </w:footnote>
  <w:footnote w:type="continuationSeparator" w:id="0">
    <w:p w:rsidR="001317DE" w:rsidRDefault="001317D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394620">
      <w:rPr>
        <w:rFonts w:ascii="Times New Roman" w:hAnsi="Times New Roman"/>
        <w:noProof/>
        <w:color w:val="999999"/>
        <w:sz w:val="24"/>
        <w:szCs w:val="24"/>
      </w:rPr>
      <w:t>14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107C1B00"/>
    <w:multiLevelType w:val="hybridMultilevel"/>
    <w:tmpl w:val="F58ED93E"/>
    <w:lvl w:ilvl="0" w:tplc="7AE07B76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 w15:restartNumberingAfterBreak="0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5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7" w15:restartNumberingAfterBreak="0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9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0" w15:restartNumberingAfterBreak="0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3" w15:restartNumberingAfterBreak="0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4" w15:restartNumberingAfterBreak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 w15:restartNumberingAfterBreak="0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9"/>
  </w:num>
  <w:num w:numId="13">
    <w:abstractNumId w:val="18"/>
  </w:num>
  <w:num w:numId="14">
    <w:abstractNumId w:val="22"/>
  </w:num>
  <w:num w:numId="15">
    <w:abstractNumId w:val="10"/>
  </w:num>
  <w:num w:numId="16">
    <w:abstractNumId w:val="15"/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7"/>
  </w:num>
  <w:num w:numId="20">
    <w:abstractNumId w:val="23"/>
  </w:num>
  <w:num w:numId="21">
    <w:abstractNumId w:val="14"/>
  </w:num>
  <w:num w:numId="22">
    <w:abstractNumId w:val="12"/>
  </w:num>
  <w:num w:numId="23">
    <w:abstractNumId w:val="20"/>
  </w:num>
  <w:num w:numId="24">
    <w:abstractNumId w:val="21"/>
  </w:num>
  <w:num w:numId="25">
    <w:abstractNumId w:val="25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55D4"/>
    <w:rsid w:val="00016846"/>
    <w:rsid w:val="000215C0"/>
    <w:rsid w:val="00027871"/>
    <w:rsid w:val="00033B2D"/>
    <w:rsid w:val="00034112"/>
    <w:rsid w:val="00042565"/>
    <w:rsid w:val="000457F3"/>
    <w:rsid w:val="000508B7"/>
    <w:rsid w:val="00061869"/>
    <w:rsid w:val="00067746"/>
    <w:rsid w:val="00070E83"/>
    <w:rsid w:val="00080FFD"/>
    <w:rsid w:val="000916AA"/>
    <w:rsid w:val="00092644"/>
    <w:rsid w:val="0009351A"/>
    <w:rsid w:val="00093CF2"/>
    <w:rsid w:val="000959F4"/>
    <w:rsid w:val="000A4B6A"/>
    <w:rsid w:val="000B0869"/>
    <w:rsid w:val="000B08BB"/>
    <w:rsid w:val="000B1DFE"/>
    <w:rsid w:val="000B5048"/>
    <w:rsid w:val="000C04B0"/>
    <w:rsid w:val="000C2E02"/>
    <w:rsid w:val="000C5D51"/>
    <w:rsid w:val="000C6E28"/>
    <w:rsid w:val="000C7D67"/>
    <w:rsid w:val="000D08EA"/>
    <w:rsid w:val="000D66EE"/>
    <w:rsid w:val="000D7AA0"/>
    <w:rsid w:val="00100517"/>
    <w:rsid w:val="0011753E"/>
    <w:rsid w:val="00117DD8"/>
    <w:rsid w:val="00121DFA"/>
    <w:rsid w:val="00122CCF"/>
    <w:rsid w:val="00124069"/>
    <w:rsid w:val="00127DFF"/>
    <w:rsid w:val="001317DE"/>
    <w:rsid w:val="00141E3E"/>
    <w:rsid w:val="001427C0"/>
    <w:rsid w:val="00151133"/>
    <w:rsid w:val="001559CE"/>
    <w:rsid w:val="00161996"/>
    <w:rsid w:val="001633DA"/>
    <w:rsid w:val="00163A1A"/>
    <w:rsid w:val="00165B7A"/>
    <w:rsid w:val="001665C3"/>
    <w:rsid w:val="00175938"/>
    <w:rsid w:val="001843BD"/>
    <w:rsid w:val="001A0913"/>
    <w:rsid w:val="001B03C2"/>
    <w:rsid w:val="001B0D69"/>
    <w:rsid w:val="001B3356"/>
    <w:rsid w:val="001B5BBA"/>
    <w:rsid w:val="001C3B65"/>
    <w:rsid w:val="001C453C"/>
    <w:rsid w:val="001C70AB"/>
    <w:rsid w:val="001D2783"/>
    <w:rsid w:val="001E1592"/>
    <w:rsid w:val="001E2DB3"/>
    <w:rsid w:val="001E7D0B"/>
    <w:rsid w:val="001F395F"/>
    <w:rsid w:val="00205500"/>
    <w:rsid w:val="002075E3"/>
    <w:rsid w:val="002160F5"/>
    <w:rsid w:val="0022091F"/>
    <w:rsid w:val="00221D06"/>
    <w:rsid w:val="002225A7"/>
    <w:rsid w:val="002257CB"/>
    <w:rsid w:val="002335FC"/>
    <w:rsid w:val="00242940"/>
    <w:rsid w:val="00242E8D"/>
    <w:rsid w:val="0024486F"/>
    <w:rsid w:val="002458F0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5655"/>
    <w:rsid w:val="002B7A62"/>
    <w:rsid w:val="002C6329"/>
    <w:rsid w:val="002D081D"/>
    <w:rsid w:val="002D1878"/>
    <w:rsid w:val="002D4283"/>
    <w:rsid w:val="002D5003"/>
    <w:rsid w:val="002E1ACC"/>
    <w:rsid w:val="002F19DA"/>
    <w:rsid w:val="002F5B24"/>
    <w:rsid w:val="002F77EB"/>
    <w:rsid w:val="00307907"/>
    <w:rsid w:val="00311B57"/>
    <w:rsid w:val="00313753"/>
    <w:rsid w:val="0032077C"/>
    <w:rsid w:val="0032298A"/>
    <w:rsid w:val="00326194"/>
    <w:rsid w:val="003314B0"/>
    <w:rsid w:val="00340885"/>
    <w:rsid w:val="003521AC"/>
    <w:rsid w:val="00373374"/>
    <w:rsid w:val="00391BDF"/>
    <w:rsid w:val="00394620"/>
    <w:rsid w:val="003951C1"/>
    <w:rsid w:val="003A4110"/>
    <w:rsid w:val="003A43AB"/>
    <w:rsid w:val="003B7A81"/>
    <w:rsid w:val="003C1E0B"/>
    <w:rsid w:val="003C4B94"/>
    <w:rsid w:val="003D3817"/>
    <w:rsid w:val="003D4B0C"/>
    <w:rsid w:val="003D53F5"/>
    <w:rsid w:val="003E287B"/>
    <w:rsid w:val="00404AE7"/>
    <w:rsid w:val="00407772"/>
    <w:rsid w:val="00410447"/>
    <w:rsid w:val="00417680"/>
    <w:rsid w:val="00422BC4"/>
    <w:rsid w:val="00422D89"/>
    <w:rsid w:val="0042482A"/>
    <w:rsid w:val="0042634A"/>
    <w:rsid w:val="00442837"/>
    <w:rsid w:val="0044318B"/>
    <w:rsid w:val="004476CB"/>
    <w:rsid w:val="0045660A"/>
    <w:rsid w:val="00456623"/>
    <w:rsid w:val="00467350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27E1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E21DE"/>
    <w:rsid w:val="004F47E3"/>
    <w:rsid w:val="004F5A14"/>
    <w:rsid w:val="004F7B6E"/>
    <w:rsid w:val="00512FDB"/>
    <w:rsid w:val="005140BB"/>
    <w:rsid w:val="005235FD"/>
    <w:rsid w:val="00526FFE"/>
    <w:rsid w:val="0053153E"/>
    <w:rsid w:val="00532AAD"/>
    <w:rsid w:val="00536AA0"/>
    <w:rsid w:val="00536C1F"/>
    <w:rsid w:val="00537E24"/>
    <w:rsid w:val="00544ABC"/>
    <w:rsid w:val="00545FE6"/>
    <w:rsid w:val="005650E0"/>
    <w:rsid w:val="005661F5"/>
    <w:rsid w:val="005724BA"/>
    <w:rsid w:val="0058283D"/>
    <w:rsid w:val="0058504A"/>
    <w:rsid w:val="00585805"/>
    <w:rsid w:val="00587AAC"/>
    <w:rsid w:val="0059423D"/>
    <w:rsid w:val="005A6135"/>
    <w:rsid w:val="005B1C02"/>
    <w:rsid w:val="005B3E99"/>
    <w:rsid w:val="005B5ABC"/>
    <w:rsid w:val="005B7408"/>
    <w:rsid w:val="005C0179"/>
    <w:rsid w:val="005D1E6A"/>
    <w:rsid w:val="005D54D6"/>
    <w:rsid w:val="005D6BE4"/>
    <w:rsid w:val="005D7ABC"/>
    <w:rsid w:val="005E0CDD"/>
    <w:rsid w:val="005E417D"/>
    <w:rsid w:val="005F6B9F"/>
    <w:rsid w:val="00611166"/>
    <w:rsid w:val="00612176"/>
    <w:rsid w:val="006126E3"/>
    <w:rsid w:val="0061302B"/>
    <w:rsid w:val="00615D71"/>
    <w:rsid w:val="00617DA4"/>
    <w:rsid w:val="00625234"/>
    <w:rsid w:val="00630988"/>
    <w:rsid w:val="0063106E"/>
    <w:rsid w:val="006448AA"/>
    <w:rsid w:val="00645A83"/>
    <w:rsid w:val="00646D22"/>
    <w:rsid w:val="0065067F"/>
    <w:rsid w:val="00650AEB"/>
    <w:rsid w:val="006538D4"/>
    <w:rsid w:val="006618E5"/>
    <w:rsid w:val="00662FB1"/>
    <w:rsid w:val="00663A89"/>
    <w:rsid w:val="00670230"/>
    <w:rsid w:val="0067086A"/>
    <w:rsid w:val="006778CB"/>
    <w:rsid w:val="00681090"/>
    <w:rsid w:val="00681982"/>
    <w:rsid w:val="00683559"/>
    <w:rsid w:val="00684A81"/>
    <w:rsid w:val="006911E3"/>
    <w:rsid w:val="006A3EE3"/>
    <w:rsid w:val="006A44FB"/>
    <w:rsid w:val="006A5528"/>
    <w:rsid w:val="006A5689"/>
    <w:rsid w:val="006A56DA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00A05"/>
    <w:rsid w:val="00712D9A"/>
    <w:rsid w:val="0071560A"/>
    <w:rsid w:val="00716B2E"/>
    <w:rsid w:val="00721040"/>
    <w:rsid w:val="00735C97"/>
    <w:rsid w:val="00740556"/>
    <w:rsid w:val="00743554"/>
    <w:rsid w:val="00744360"/>
    <w:rsid w:val="0075563D"/>
    <w:rsid w:val="00757903"/>
    <w:rsid w:val="007602DF"/>
    <w:rsid w:val="00765E4A"/>
    <w:rsid w:val="007702BC"/>
    <w:rsid w:val="00775378"/>
    <w:rsid w:val="00777AE1"/>
    <w:rsid w:val="00780B96"/>
    <w:rsid w:val="00783E24"/>
    <w:rsid w:val="00787F1B"/>
    <w:rsid w:val="007918E9"/>
    <w:rsid w:val="007A056A"/>
    <w:rsid w:val="007A171C"/>
    <w:rsid w:val="007A49C9"/>
    <w:rsid w:val="007A66A8"/>
    <w:rsid w:val="007A7062"/>
    <w:rsid w:val="007B0EB1"/>
    <w:rsid w:val="007B1985"/>
    <w:rsid w:val="007B2780"/>
    <w:rsid w:val="007C48BA"/>
    <w:rsid w:val="007C70E8"/>
    <w:rsid w:val="007D402F"/>
    <w:rsid w:val="007E0C81"/>
    <w:rsid w:val="007E0E5D"/>
    <w:rsid w:val="007E7115"/>
    <w:rsid w:val="007F2113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07B23"/>
    <w:rsid w:val="00810D67"/>
    <w:rsid w:val="00812BFB"/>
    <w:rsid w:val="008143BB"/>
    <w:rsid w:val="0081666B"/>
    <w:rsid w:val="00822936"/>
    <w:rsid w:val="008253F2"/>
    <w:rsid w:val="008301D7"/>
    <w:rsid w:val="00832EFA"/>
    <w:rsid w:val="00836A2A"/>
    <w:rsid w:val="00856E11"/>
    <w:rsid w:val="00857917"/>
    <w:rsid w:val="008641AE"/>
    <w:rsid w:val="00864777"/>
    <w:rsid w:val="008679FE"/>
    <w:rsid w:val="00867E75"/>
    <w:rsid w:val="008754CA"/>
    <w:rsid w:val="00877280"/>
    <w:rsid w:val="00877971"/>
    <w:rsid w:val="00882463"/>
    <w:rsid w:val="00882830"/>
    <w:rsid w:val="00885C66"/>
    <w:rsid w:val="008A1CF7"/>
    <w:rsid w:val="008A3691"/>
    <w:rsid w:val="008B1DCE"/>
    <w:rsid w:val="008B4306"/>
    <w:rsid w:val="008B442B"/>
    <w:rsid w:val="008B4A90"/>
    <w:rsid w:val="008C5270"/>
    <w:rsid w:val="008C52EE"/>
    <w:rsid w:val="008E2DF4"/>
    <w:rsid w:val="008E4B65"/>
    <w:rsid w:val="008F4188"/>
    <w:rsid w:val="008F4986"/>
    <w:rsid w:val="008F7217"/>
    <w:rsid w:val="00900C08"/>
    <w:rsid w:val="00914047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20AB"/>
    <w:rsid w:val="00A2339B"/>
    <w:rsid w:val="00A2519E"/>
    <w:rsid w:val="00A25DB4"/>
    <w:rsid w:val="00A32F03"/>
    <w:rsid w:val="00A347F1"/>
    <w:rsid w:val="00A42B46"/>
    <w:rsid w:val="00A524EE"/>
    <w:rsid w:val="00A528F6"/>
    <w:rsid w:val="00A537B6"/>
    <w:rsid w:val="00A7243A"/>
    <w:rsid w:val="00A752B5"/>
    <w:rsid w:val="00A824E7"/>
    <w:rsid w:val="00A91E6D"/>
    <w:rsid w:val="00A9563A"/>
    <w:rsid w:val="00AA1369"/>
    <w:rsid w:val="00AA4C2D"/>
    <w:rsid w:val="00AB37A6"/>
    <w:rsid w:val="00AC6AF7"/>
    <w:rsid w:val="00AD3854"/>
    <w:rsid w:val="00AE00D3"/>
    <w:rsid w:val="00AE72D4"/>
    <w:rsid w:val="00AF09BA"/>
    <w:rsid w:val="00AF236B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682E"/>
    <w:rsid w:val="00B51CE7"/>
    <w:rsid w:val="00B60E53"/>
    <w:rsid w:val="00B717F3"/>
    <w:rsid w:val="00B7300E"/>
    <w:rsid w:val="00B7396D"/>
    <w:rsid w:val="00B830C5"/>
    <w:rsid w:val="00B85515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ACE"/>
    <w:rsid w:val="00BB3D0B"/>
    <w:rsid w:val="00BC07BA"/>
    <w:rsid w:val="00BC3663"/>
    <w:rsid w:val="00BC47CE"/>
    <w:rsid w:val="00BC598D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73A81"/>
    <w:rsid w:val="00C74755"/>
    <w:rsid w:val="00C774A5"/>
    <w:rsid w:val="00C85251"/>
    <w:rsid w:val="00C87C39"/>
    <w:rsid w:val="00C919BE"/>
    <w:rsid w:val="00C91A8A"/>
    <w:rsid w:val="00C93381"/>
    <w:rsid w:val="00CA0AC8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D7497"/>
    <w:rsid w:val="00CE1513"/>
    <w:rsid w:val="00CE4CEB"/>
    <w:rsid w:val="00CE5967"/>
    <w:rsid w:val="00D00C06"/>
    <w:rsid w:val="00D01763"/>
    <w:rsid w:val="00D04F54"/>
    <w:rsid w:val="00D1572F"/>
    <w:rsid w:val="00D21B83"/>
    <w:rsid w:val="00D22CD7"/>
    <w:rsid w:val="00D264EC"/>
    <w:rsid w:val="00D270CA"/>
    <w:rsid w:val="00D3008C"/>
    <w:rsid w:val="00D337D9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415C"/>
    <w:rsid w:val="00D8542C"/>
    <w:rsid w:val="00D8706E"/>
    <w:rsid w:val="00D94744"/>
    <w:rsid w:val="00D95F38"/>
    <w:rsid w:val="00DA426C"/>
    <w:rsid w:val="00DA4C8F"/>
    <w:rsid w:val="00DA5372"/>
    <w:rsid w:val="00DA5B8E"/>
    <w:rsid w:val="00DB07F4"/>
    <w:rsid w:val="00DB2000"/>
    <w:rsid w:val="00DC61AC"/>
    <w:rsid w:val="00DC79BC"/>
    <w:rsid w:val="00DD1315"/>
    <w:rsid w:val="00DD2666"/>
    <w:rsid w:val="00DD3EE9"/>
    <w:rsid w:val="00DE48CE"/>
    <w:rsid w:val="00DE5193"/>
    <w:rsid w:val="00DE66C0"/>
    <w:rsid w:val="00DE6E00"/>
    <w:rsid w:val="00DE76C2"/>
    <w:rsid w:val="00DF47C8"/>
    <w:rsid w:val="00E07A72"/>
    <w:rsid w:val="00E16ABF"/>
    <w:rsid w:val="00E23178"/>
    <w:rsid w:val="00E2688E"/>
    <w:rsid w:val="00E402F1"/>
    <w:rsid w:val="00E41C25"/>
    <w:rsid w:val="00E5383C"/>
    <w:rsid w:val="00E6004A"/>
    <w:rsid w:val="00E6275C"/>
    <w:rsid w:val="00E62D64"/>
    <w:rsid w:val="00E67578"/>
    <w:rsid w:val="00E711C3"/>
    <w:rsid w:val="00E773EC"/>
    <w:rsid w:val="00E8631A"/>
    <w:rsid w:val="00E92106"/>
    <w:rsid w:val="00E92609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286B"/>
    <w:rsid w:val="00ED3D69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436E9"/>
    <w:rsid w:val="00F4579E"/>
    <w:rsid w:val="00F50739"/>
    <w:rsid w:val="00F649CC"/>
    <w:rsid w:val="00F72CE0"/>
    <w:rsid w:val="00F73C08"/>
    <w:rsid w:val="00F73C43"/>
    <w:rsid w:val="00F85FF1"/>
    <w:rsid w:val="00F90371"/>
    <w:rsid w:val="00F9087E"/>
    <w:rsid w:val="00F909BA"/>
    <w:rsid w:val="00F975FE"/>
    <w:rsid w:val="00FA3AF6"/>
    <w:rsid w:val="00FA7122"/>
    <w:rsid w:val="00FB127E"/>
    <w:rsid w:val="00FB1E9E"/>
    <w:rsid w:val="00FB6244"/>
    <w:rsid w:val="00FC0D75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77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156D0-9C44-4471-B8A9-C7A3716C7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5217</Words>
  <Characters>29740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2</cp:revision>
  <cp:lastPrinted>2020-07-10T07:10:00Z</cp:lastPrinted>
  <dcterms:created xsi:type="dcterms:W3CDTF">2021-04-13T07:57:00Z</dcterms:created>
  <dcterms:modified xsi:type="dcterms:W3CDTF">2021-04-13T07:57:00Z</dcterms:modified>
</cp:coreProperties>
</file>